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6C" w:rsidRDefault="003D433B" w:rsidP="000377CE">
      <w:pPr>
        <w:rPr>
          <w:rFonts w:ascii="HGP創英角ｺﾞｼｯｸUB" w:eastAsia="HGP創英角ｺﾞｼｯｸUB" w:hAnsi="ＭＳ Ｐゴシック"/>
          <w:sz w:val="40"/>
          <w:szCs w:val="40"/>
        </w:rPr>
      </w:pPr>
      <w:r>
        <w:rPr>
          <w:noProof/>
        </w:rPr>
        <w:drawing>
          <wp:inline distT="0" distB="0" distL="0" distR="0">
            <wp:extent cx="414020" cy="422910"/>
            <wp:effectExtent l="0" t="0" r="5080" b="0"/>
            <wp:docPr id="1" name="図 1" descr="com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6C">
        <w:rPr>
          <w:rFonts w:hint="eastAsia"/>
        </w:rPr>
        <w:t xml:space="preserve">　</w:t>
      </w:r>
      <w:r w:rsidR="00086606" w:rsidRPr="00EC4691">
        <w:rPr>
          <w:rFonts w:ascii="HGP創英角ｺﾞｼｯｸUB" w:eastAsia="HGP創英角ｺﾞｼｯｸUB" w:hAnsi="ＭＳ Ｐゴシック" w:hint="eastAsia"/>
          <w:sz w:val="40"/>
          <w:szCs w:val="40"/>
        </w:rPr>
        <w:t>福井県立大学地域経済研究所</w:t>
      </w:r>
    </w:p>
    <w:p w:rsidR="00086606" w:rsidRPr="00EC4691" w:rsidRDefault="00EC4691" w:rsidP="00275825">
      <w:pPr>
        <w:jc w:val="center"/>
        <w:rPr>
          <w:rFonts w:ascii="HG丸ｺﾞｼｯｸM-PRO" w:eastAsia="HG丸ｺﾞｼｯｸM-PRO" w:hAnsi="ＭＳ Ｐゴシック"/>
          <w:color w:val="FF0000"/>
          <w:sz w:val="48"/>
          <w:szCs w:val="48"/>
        </w:rPr>
      </w:pPr>
      <w:r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第</w:t>
      </w:r>
      <w:r w:rsidR="00ED653A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3</w:t>
      </w:r>
      <w:r w:rsidR="009B53E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3</w:t>
      </w:r>
      <w:r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回</w:t>
      </w:r>
      <w:r w:rsidR="000A302C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 xml:space="preserve">　</w:t>
      </w:r>
      <w:r w:rsidR="00086606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「アジア経済フォーラム」</w:t>
      </w:r>
      <w:r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のご案内！！</w:t>
      </w:r>
    </w:p>
    <w:p w:rsidR="00086606" w:rsidRDefault="00F1773B" w:rsidP="00086606">
      <w:pPr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C886B" wp14:editId="645A2133">
                <wp:simplePos x="0" y="0"/>
                <wp:positionH relativeFrom="column">
                  <wp:posOffset>-34290</wp:posOffset>
                </wp:positionH>
                <wp:positionV relativeFrom="paragraph">
                  <wp:posOffset>6985</wp:posOffset>
                </wp:positionV>
                <wp:extent cx="6057900" cy="1066800"/>
                <wp:effectExtent l="19050" t="19050" r="19050" b="1905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1C78" w:rsidRDefault="00EE1C78" w:rsidP="00ED653A">
                            <w:pPr>
                              <w:spacing w:line="600" w:lineRule="exact"/>
                              <w:jc w:val="center"/>
                              <w:rPr>
                                <w:rFonts w:ascii="HG創英角ｺﾞｼｯｸUB" w:eastAsia="HG創英角ｺﾞｼｯｸUB" w:hAnsi="ＭＳ Ｐ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ＭＳ Ｐゴシック" w:hint="eastAsia"/>
                                <w:sz w:val="44"/>
                                <w:szCs w:val="44"/>
                              </w:rPr>
                              <w:t>多様性</w:t>
                            </w:r>
                            <w:r>
                              <w:rPr>
                                <w:rFonts w:ascii="HG創英角ｺﾞｼｯｸUB" w:eastAsia="HG創英角ｺﾞｼｯｸUB" w:hAnsi="ＭＳ Ｐゴシック"/>
                                <w:sz w:val="44"/>
                                <w:szCs w:val="44"/>
                              </w:rPr>
                              <w:t>と連結性からみたマレーシア</w:t>
                            </w:r>
                            <w:r w:rsidR="00E5469F">
                              <w:rPr>
                                <w:rFonts w:ascii="HG創英角ｺﾞｼｯｸUB" w:eastAsia="HG創英角ｺﾞｼｯｸUB" w:hAnsi="ＭＳ Ｐゴシック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="00E5469F">
                              <w:rPr>
                                <w:rFonts w:ascii="HG創英角ｺﾞｼｯｸUB" w:eastAsia="HG創英角ｺﾞｼｯｸUB" w:hAnsi="ＭＳ Ｐゴシック"/>
                                <w:sz w:val="44"/>
                                <w:szCs w:val="44"/>
                              </w:rPr>
                              <w:t>可能性</w:t>
                            </w:r>
                          </w:p>
                          <w:p w:rsidR="00086606" w:rsidRDefault="00086606" w:rsidP="00ED653A">
                            <w:pPr>
                              <w:spacing w:line="460" w:lineRule="exact"/>
                              <w:ind w:firstLineChars="500" w:firstLine="1205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平成</w:t>
                            </w:r>
                            <w:r w:rsidR="00EE1C78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３０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EE1C78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EE1C78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９</w:t>
                            </w:r>
                            <w:r w:rsidR="0014299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EE1C78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="00350070" w:rsidRPr="003500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）１</w:t>
                            </w:r>
                            <w:r w:rsidR="00933BCC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3</w:t>
                            </w:r>
                            <w:r w:rsidR="00350070" w:rsidRPr="003500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：3０～１</w:t>
                            </w:r>
                            <w:r w:rsidR="00933BCC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5</w:t>
                            </w:r>
                            <w:r w:rsidR="00350070" w:rsidRPr="003500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：0０</w:t>
                            </w:r>
                          </w:p>
                          <w:p w:rsidR="00086606" w:rsidRPr="00E4229C" w:rsidRDefault="00086606" w:rsidP="006851F6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場　福井</w:t>
                            </w:r>
                            <w:r w:rsidR="00B9135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県立大学多目的ホール3Ｆ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-2.7pt;margin-top:.55pt;width:477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" strokeweight="2.25pt">
                <v:fill angle="45" focus="100%" type="gradient"/>
                <v:textbox inset="5.85pt,.7pt,5.85pt,.7pt">
                  <w:txbxContent>
                    <w:p w:rsidR="00EE1C78" w:rsidRDefault="00EE1C78" w:rsidP="00ED653A">
                      <w:pPr>
                        <w:spacing w:line="600" w:lineRule="exact"/>
                        <w:jc w:val="center"/>
                        <w:rPr>
                          <w:rFonts w:ascii="HG創英角ｺﾞｼｯｸUB" w:eastAsia="HG創英角ｺﾞｼｯｸUB" w:hAnsi="ＭＳ Ｐゴシック"/>
                          <w:sz w:val="44"/>
                          <w:szCs w:val="44"/>
                        </w:rPr>
                      </w:pPr>
                      <w:r>
                        <w:rPr>
                          <w:rFonts w:ascii="HG創英角ｺﾞｼｯｸUB" w:eastAsia="HG創英角ｺﾞｼｯｸUB" w:hAnsi="ＭＳ Ｐゴシック" w:hint="eastAsia"/>
                          <w:sz w:val="44"/>
                          <w:szCs w:val="44"/>
                        </w:rPr>
                        <w:t>多様性</w:t>
                      </w:r>
                      <w:r>
                        <w:rPr>
                          <w:rFonts w:ascii="HG創英角ｺﾞｼｯｸUB" w:eastAsia="HG創英角ｺﾞｼｯｸUB" w:hAnsi="ＭＳ Ｐゴシック"/>
                          <w:sz w:val="44"/>
                          <w:szCs w:val="44"/>
                        </w:rPr>
                        <w:t>と連結性からみたマレーシア</w:t>
                      </w:r>
                      <w:r w:rsidR="00E5469F">
                        <w:rPr>
                          <w:rFonts w:ascii="HG創英角ｺﾞｼｯｸUB" w:eastAsia="HG創英角ｺﾞｼｯｸUB" w:hAnsi="ＭＳ Ｐゴシック" w:hint="eastAsia"/>
                          <w:sz w:val="44"/>
                          <w:szCs w:val="44"/>
                        </w:rPr>
                        <w:t>の</w:t>
                      </w:r>
                      <w:r w:rsidR="00E5469F">
                        <w:rPr>
                          <w:rFonts w:ascii="HG創英角ｺﾞｼｯｸUB" w:eastAsia="HG創英角ｺﾞｼｯｸUB" w:hAnsi="ＭＳ Ｐゴシック"/>
                          <w:sz w:val="44"/>
                          <w:szCs w:val="44"/>
                        </w:rPr>
                        <w:t>可能性</w:t>
                      </w:r>
                    </w:p>
                    <w:p w:rsidR="00086606" w:rsidRDefault="00086606" w:rsidP="00ED653A">
                      <w:pPr>
                        <w:spacing w:line="460" w:lineRule="exact"/>
                        <w:ind w:firstLineChars="500" w:firstLine="1205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平成</w:t>
                      </w:r>
                      <w:r w:rsidR="00EE1C78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３０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年</w:t>
                      </w:r>
                      <w:r w:rsidR="00EE1C78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月</w:t>
                      </w:r>
                      <w:r w:rsidR="00EE1C78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９</w:t>
                      </w:r>
                      <w:r w:rsidR="00142997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日（</w:t>
                      </w:r>
                      <w:r w:rsidR="00EE1C78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金</w:t>
                      </w:r>
                      <w:r w:rsidR="00350070" w:rsidRPr="00350070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）１</w:t>
                      </w:r>
                      <w:r w:rsidR="00933BCC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3</w:t>
                      </w:r>
                      <w:r w:rsidR="00350070" w:rsidRPr="00350070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：3０～１</w:t>
                      </w:r>
                      <w:r w:rsidR="00933BCC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5</w:t>
                      </w:r>
                      <w:r w:rsidR="00350070" w:rsidRPr="00350070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：0０</w:t>
                      </w:r>
                    </w:p>
                    <w:p w:rsidR="00086606" w:rsidRPr="00E4229C" w:rsidRDefault="00086606" w:rsidP="006851F6">
                      <w:pPr>
                        <w:spacing w:line="280" w:lineRule="exact"/>
                        <w:ind w:firstLineChars="500" w:firstLine="1205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場　福井</w:t>
                      </w:r>
                      <w:r w:rsidR="00B91355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県立大学多目的ホール3Ｆ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Pr="00EC4691" w:rsidRDefault="00086606" w:rsidP="00086606">
      <w:pPr>
        <w:spacing w:line="320" w:lineRule="exact"/>
        <w:rPr>
          <w:rFonts w:ascii="HG丸ｺﾞｼｯｸM-PRO" w:eastAsia="HG丸ｺﾞｼｯｸM-PRO" w:hAnsi="ＭＳ ゴシック"/>
          <w:szCs w:val="21"/>
        </w:rPr>
      </w:pPr>
      <w:r w:rsidRPr="00EC4691">
        <w:rPr>
          <w:rFonts w:ascii="HG丸ｺﾞｼｯｸM-PRO" w:eastAsia="HG丸ｺﾞｼｯｸM-PRO" w:hAnsi="ＭＳ ゴシック" w:hint="eastAsia"/>
          <w:szCs w:val="21"/>
        </w:rPr>
        <w:t xml:space="preserve">　</w:t>
      </w:r>
    </w:p>
    <w:p w:rsidR="00186E8B" w:rsidRPr="00EC4691" w:rsidRDefault="00186E8B" w:rsidP="00EC4691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EE1C78" w:rsidRPr="00EE1C78" w:rsidRDefault="00EE1C78" w:rsidP="00EE1C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マレーシア</w:t>
      </w:r>
      <w:r w:rsidR="00CE19FF">
        <w:rPr>
          <w:rFonts w:ascii="HG丸ｺﾞｼｯｸM-PRO" w:eastAsia="HG丸ｺﾞｼｯｸM-PRO" w:hAnsi="ＭＳ ゴシック" w:hint="eastAsia"/>
          <w:sz w:val="24"/>
          <w:szCs w:val="24"/>
        </w:rPr>
        <w:t>ほど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多文化</w:t>
      </w:r>
      <w:r w:rsidRPr="00EE1C78"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 w:rsidRPr="00EE1C78">
        <w:rPr>
          <w:rFonts w:ascii="HG丸ｺﾞｼｯｸM-PRO" w:eastAsia="HG丸ｺﾞｼｯｸM-PRO" w:hAnsi="HG丸ｺﾞｼｯｸM-PRO" w:hint="eastAsia"/>
          <w:sz w:val="24"/>
          <w:szCs w:val="24"/>
        </w:rPr>
        <w:t>多民族が平和裏に共存共栄している国は世界でも珍しい。マレーシアの強さと魅力はこ</w:t>
      </w:r>
      <w:r w:rsidR="00351FF6">
        <w:rPr>
          <w:rFonts w:ascii="HG丸ｺﾞｼｯｸM-PRO" w:eastAsia="HG丸ｺﾞｼｯｸM-PRO" w:hAnsi="HG丸ｺﾞｼｯｸM-PRO" w:hint="eastAsia"/>
          <w:sz w:val="24"/>
          <w:szCs w:val="24"/>
        </w:rPr>
        <w:t>うした複合国家だからこそ可能な柔軟性と包容力</w:t>
      </w:r>
      <w:r w:rsidRPr="00EE1C78">
        <w:rPr>
          <w:rFonts w:ascii="HG丸ｺﾞｼｯｸM-PRO" w:eastAsia="HG丸ｺﾞｼｯｸM-PRO" w:hAnsi="HG丸ｺﾞｼｯｸM-PRO" w:hint="eastAsia"/>
          <w:sz w:val="24"/>
          <w:szCs w:val="24"/>
        </w:rPr>
        <w:t>によるネットワークにある。それは、長い年月をかけて育んできたものであり、ある経済社会の発展やそこに住んでいる人々の健康・福祉などとの関連性が注目されている</w:t>
      </w:r>
      <w:r w:rsidR="00CE19FF">
        <w:rPr>
          <w:rFonts w:ascii="HG丸ｺﾞｼｯｸM-PRO" w:eastAsia="HG丸ｺﾞｼｯｸM-PRO" w:hAnsi="HG丸ｺﾞｼｯｸM-PRO" w:hint="eastAsia"/>
          <w:sz w:val="24"/>
          <w:szCs w:val="24"/>
        </w:rPr>
        <w:t>ソーシャル・キャピタルの豊かさにもつながっているものと考えられる</w:t>
      </w:r>
      <w:r w:rsidRPr="00EE1C7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それこそ、今の日本に必要なものではないだろうか。</w:t>
      </w:r>
      <w:r w:rsidR="00E5469F">
        <w:rPr>
          <w:rFonts w:ascii="HG丸ｺﾞｼｯｸM-PRO" w:eastAsia="HG丸ｺﾞｼｯｸM-PRO" w:hAnsi="HG丸ｺﾞｼｯｸM-PRO" w:hint="eastAsia"/>
          <w:sz w:val="24"/>
          <w:szCs w:val="24"/>
        </w:rPr>
        <w:t>日本が活用すべき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マレーシアの</w:t>
      </w:r>
      <w:r w:rsidRPr="00EE1C78">
        <w:rPr>
          <w:rFonts w:ascii="HG丸ｺﾞｼｯｸM-PRO" w:eastAsia="HG丸ｺﾞｼｯｸM-PRO" w:hAnsi="HG丸ｺﾞｼｯｸM-PRO" w:hint="eastAsia"/>
          <w:sz w:val="24"/>
          <w:szCs w:val="24"/>
        </w:rPr>
        <w:t>国際的連結性とともに</w:t>
      </w:r>
      <w:r w:rsidR="00351FF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F052B">
        <w:rPr>
          <w:rFonts w:ascii="HG丸ｺﾞｼｯｸM-PRO" w:eastAsia="HG丸ｺﾞｼｯｸM-PRO" w:hAnsi="HG丸ｺﾞｼｯｸM-PRO" w:hint="eastAsia"/>
          <w:sz w:val="24"/>
          <w:szCs w:val="24"/>
        </w:rPr>
        <w:t>デジタル自由貿易区（DFTZ</w:t>
      </w:r>
      <w:r w:rsidR="000F052B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0F052B">
        <w:rPr>
          <w:rFonts w:ascii="HG丸ｺﾞｼｯｸM-PRO" w:eastAsia="HG丸ｺﾞｼｯｸM-PRO" w:hAnsi="HG丸ｺﾞｼｯｸM-PRO" w:hint="eastAsia"/>
          <w:sz w:val="24"/>
          <w:szCs w:val="24"/>
        </w:rPr>
        <w:t>の誕生などで注目される</w:t>
      </w:r>
      <w:r w:rsidR="000F052B" w:rsidRPr="00EE1C78">
        <w:rPr>
          <w:rFonts w:ascii="HG丸ｺﾞｼｯｸM-PRO" w:eastAsia="HG丸ｺﾞｼｯｸM-PRO" w:hAnsi="HG丸ｺﾞｼｯｸM-PRO" w:hint="eastAsia"/>
          <w:sz w:val="24"/>
          <w:szCs w:val="24"/>
        </w:rPr>
        <w:t>マレーシアの</w:t>
      </w:r>
      <w:r w:rsidR="000F052B">
        <w:rPr>
          <w:rFonts w:ascii="HG丸ｺﾞｼｯｸM-PRO" w:eastAsia="HG丸ｺﾞｼｯｸM-PRO" w:hAnsi="HG丸ｺﾞｼｯｸM-PRO" w:hint="eastAsia"/>
          <w:sz w:val="24"/>
          <w:szCs w:val="24"/>
        </w:rPr>
        <w:t>新たな可能性</w:t>
      </w:r>
      <w:r w:rsidR="00FF53FD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103433">
        <w:rPr>
          <w:rFonts w:ascii="HG丸ｺﾞｼｯｸM-PRO" w:eastAsia="HG丸ｺﾞｼｯｸM-PRO" w:hAnsi="HG丸ｺﾞｼｯｸM-PRO" w:hint="eastAsia"/>
          <w:sz w:val="24"/>
          <w:szCs w:val="24"/>
        </w:rPr>
        <w:t>探る</w:t>
      </w:r>
      <w:r w:rsidRPr="00EE1C7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03433" w:rsidRDefault="00086606" w:rsidP="00E5469F">
      <w:pPr>
        <w:spacing w:beforeLines="50" w:before="189" w:line="300" w:lineRule="exact"/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【主な内容】　・</w:t>
      </w:r>
      <w:r w:rsidR="00103433">
        <w:rPr>
          <w:rFonts w:ascii="HG丸ｺﾞｼｯｸM-PRO" w:eastAsia="HG丸ｺﾞｼｯｸM-PRO" w:hAnsi="ＭＳ ゴシック" w:hint="eastAsia"/>
          <w:sz w:val="24"/>
          <w:szCs w:val="24"/>
        </w:rPr>
        <w:t>ASEAN、シンガポール、中国、イスラム圏</w:t>
      </w:r>
      <w:r w:rsidR="00E5469F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103433">
        <w:rPr>
          <w:rFonts w:ascii="HG丸ｺﾞｼｯｸM-PRO" w:eastAsia="HG丸ｺﾞｼｯｸM-PRO" w:hAnsi="ＭＳ ゴシック" w:hint="eastAsia"/>
          <w:sz w:val="24"/>
          <w:szCs w:val="24"/>
        </w:rPr>
        <w:t>TPP、RCEP</w:t>
      </w:r>
      <w:r w:rsidR="00E5469F">
        <w:rPr>
          <w:rFonts w:ascii="HG丸ｺﾞｼｯｸM-PRO" w:eastAsia="HG丸ｺﾞｼｯｸM-PRO" w:hAnsi="ＭＳ ゴシック" w:hint="eastAsia"/>
          <w:sz w:val="24"/>
          <w:szCs w:val="24"/>
        </w:rPr>
        <w:t>との関係</w:t>
      </w:r>
    </w:p>
    <w:p w:rsidR="00103433" w:rsidRDefault="00103433" w:rsidP="00103433">
      <w:pPr>
        <w:ind w:firstLineChars="700" w:firstLine="168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 w:rsidR="00E5469F">
        <w:rPr>
          <w:rFonts w:ascii="HG丸ｺﾞｼｯｸM-PRO" w:eastAsia="HG丸ｺﾞｼｯｸM-PRO" w:hAnsi="ＭＳ ゴシック" w:hint="eastAsia"/>
          <w:sz w:val="24"/>
          <w:szCs w:val="24"/>
        </w:rPr>
        <w:t>マレーシアの新たな可能性（DFTZ、日本の農業進出、美容、健康</w:t>
      </w:r>
      <w:r w:rsidR="00221D55">
        <w:rPr>
          <w:rFonts w:ascii="HG丸ｺﾞｼｯｸM-PRO" w:eastAsia="HG丸ｺﾞｼｯｸM-PRO" w:hAnsi="ＭＳ ゴシック" w:hint="eastAsia"/>
          <w:sz w:val="24"/>
          <w:szCs w:val="24"/>
        </w:rPr>
        <w:t>･</w:t>
      </w:r>
      <w:r w:rsidR="00E5469F">
        <w:rPr>
          <w:rFonts w:ascii="HG丸ｺﾞｼｯｸM-PRO" w:eastAsia="HG丸ｺﾞｼｯｸM-PRO" w:hAnsi="ＭＳ ゴシック" w:hint="eastAsia"/>
          <w:sz w:val="24"/>
          <w:szCs w:val="24"/>
        </w:rPr>
        <w:t>福祉）</w:t>
      </w:r>
    </w:p>
    <w:p w:rsidR="00E5469F" w:rsidRDefault="00103433" w:rsidP="00E5469F">
      <w:pPr>
        <w:ind w:firstLineChars="700" w:firstLine="168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・2018年前半に予定されるマレーシア総選挙の行方</w:t>
      </w:r>
    </w:p>
    <w:p w:rsidR="00C72AB2" w:rsidRPr="001752C2" w:rsidRDefault="007229AD" w:rsidP="00350070">
      <w:pPr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</w:t>
      </w:r>
      <w:r w:rsidR="0097500A" w:rsidRPr="00426375">
        <w:rPr>
          <w:rFonts w:ascii="HG丸ｺﾞｼｯｸM-PRO" w:eastAsia="HG丸ｺﾞｼｯｸM-PRO" w:hAnsi="ＭＳ ゴシック" w:hint="eastAsia"/>
          <w:spacing w:val="50"/>
          <w:kern w:val="0"/>
          <w:sz w:val="24"/>
          <w:szCs w:val="24"/>
          <w:fitText w:val="960" w:id="173205248"/>
          <w:lang w:eastAsia="zh-TW"/>
        </w:rPr>
        <w:t>受講</w:t>
      </w:r>
      <w:r w:rsidR="0097500A" w:rsidRPr="00426375">
        <w:rPr>
          <w:rFonts w:ascii="HG丸ｺﾞｼｯｸM-PRO" w:eastAsia="HG丸ｺﾞｼｯｸM-PRO" w:hAnsi="ＭＳ ゴシック" w:hint="eastAsia"/>
          <w:spacing w:val="25"/>
          <w:kern w:val="0"/>
          <w:sz w:val="24"/>
          <w:szCs w:val="24"/>
          <w:fitText w:val="960" w:id="173205248"/>
          <w:lang w:eastAsia="zh-TW"/>
        </w:rPr>
        <w:t>料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】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 xml:space="preserve">　</w:t>
      </w:r>
      <w:r w:rsidR="00DA2243"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>無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>料</w:t>
      </w:r>
      <w:r w:rsidR="00C45992" w:rsidRPr="001752C2">
        <w:rPr>
          <w:rFonts w:ascii="HG丸ｺﾞｼｯｸM-PRO" w:eastAsia="HG丸ｺﾞｼｯｸM-PRO" w:hAnsi="ＭＳ ゴシック" w:hint="eastAsia"/>
          <w:sz w:val="24"/>
          <w:szCs w:val="24"/>
        </w:rPr>
        <w:t>（ただし、事前のお申し込みが必要です。）</w:t>
      </w:r>
    </w:p>
    <w:p w:rsidR="007229AD" w:rsidRPr="001752C2" w:rsidRDefault="007229AD" w:rsidP="007229AD">
      <w:pPr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【定</w:t>
      </w:r>
      <w:r w:rsidR="00DA2243"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員】　</w:t>
      </w:r>
      <w:r w:rsidR="00DA2243"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612D45" w:rsidRPr="001752C2">
        <w:rPr>
          <w:rFonts w:ascii="HG丸ｺﾞｼｯｸM-PRO" w:eastAsia="HG丸ｺﾞｼｯｸM-PRO" w:hAnsi="ＭＳ ゴシック" w:hint="eastAsia"/>
          <w:sz w:val="24"/>
          <w:szCs w:val="24"/>
        </w:rPr>
        <w:t>5</w:t>
      </w:r>
      <w:r w:rsidR="00ED28E4" w:rsidRPr="001752C2">
        <w:rPr>
          <w:rFonts w:ascii="HG丸ｺﾞｼｯｸM-PRO" w:eastAsia="HG丸ｺﾞｼｯｸM-PRO" w:hAnsi="ＭＳ ゴシック" w:hint="eastAsia"/>
          <w:sz w:val="24"/>
          <w:szCs w:val="24"/>
        </w:rPr>
        <w:t>0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名</w:t>
      </w:r>
    </w:p>
    <w:p w:rsidR="00086606" w:rsidRPr="001752C2" w:rsidRDefault="00086606" w:rsidP="00086606">
      <w:pPr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【主　　催】　　福井県立大学地域経済研究所</w:t>
      </w:r>
    </w:p>
    <w:p w:rsidR="00F92C57" w:rsidRPr="00521ED0" w:rsidRDefault="003D433B" w:rsidP="007066C4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291465</wp:posOffset>
                </wp:positionV>
                <wp:extent cx="6505575" cy="1609725"/>
                <wp:effectExtent l="0" t="0" r="28575" b="28575"/>
                <wp:wrapThrough wrapText="bothSides">
                  <wp:wrapPolygon edited="0">
                    <wp:start x="0" y="0"/>
                    <wp:lineTo x="0" y="21728"/>
                    <wp:lineTo x="21632" y="21728"/>
                    <wp:lineTo x="21632" y="0"/>
                    <wp:lineTo x="0" y="0"/>
                  </wp:wrapPolygon>
                </wp:wrapThrough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D0" w:rsidRPr="001752C2" w:rsidRDefault="00521ED0" w:rsidP="00521E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講師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0" w:name="_GoBack"/>
                            <w:r w:rsidR="00F1773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1773B" w:rsidRPr="00F1773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いけした</w:t>
                                  </w:r>
                                </w:rt>
                                <w:rubyBase>
                                  <w:r w:rsidR="00F1773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池下</w:t>
                                  </w:r>
                                </w:rubyBase>
                              </w:ruby>
                            </w:r>
                            <w:r w:rsidR="00221D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773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1773B" w:rsidRPr="00F1773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F1773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譲</w:t>
                                  </w:r>
                                </w:rubyBase>
                              </w:ruby>
                            </w:r>
                            <w:r w:rsidR="00F1773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1773B" w:rsidRPr="00F1773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F1773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bookmarkEnd w:id="0"/>
                            <w:r w:rsidRPr="00F92C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752C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="00221D5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福井県立大学 </w:t>
                            </w:r>
                            <w:r w:rsidR="00221D5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地域経済</w:t>
                            </w:r>
                            <w:r w:rsidR="00221D5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研究所</w:t>
                            </w:r>
                            <w:r w:rsidR="00221D5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="00221D5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教授</w:t>
                            </w:r>
                            <w:r w:rsidRPr="001752C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ED653A" w:rsidRDefault="00521ED0" w:rsidP="00C368C7">
                            <w:pPr>
                              <w:spacing w:line="240" w:lineRule="exact"/>
                              <w:ind w:left="1200" w:hangingChars="600" w:hanging="1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1752C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【略　　歴】</w:t>
                            </w:r>
                            <w:r w:rsidR="00ED653A" w:rsidRPr="00ED653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198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0</w:t>
                            </w:r>
                            <w:r w:rsidR="00ED653A" w:rsidRPr="00ED653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日本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貿易振興機構（JETRO）入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構</w:t>
                            </w:r>
                            <w:r w:rsidR="00ED653A" w:rsidRPr="00ED653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ニューヨーク（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NY）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センター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（福井県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NY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事務所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長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）、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クアラルンプール（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KL）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センター</w:t>
                            </w:r>
                            <w:r w:rsidR="00ED653A" w:rsidRPr="00ED653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財）世界平和研究所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上席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研究員、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シドニー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・センター次長、KL事務所長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を経て</w:t>
                            </w:r>
                            <w:r w:rsidR="00221D55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現職</w:t>
                            </w:r>
                            <w:r w:rsidR="00221D55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。英</w:t>
                            </w:r>
                            <w:r w:rsidR="00C368C7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国ストラスクライド</w:t>
                            </w:r>
                            <w:r w:rsidR="00C368C7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大学MBA</w:t>
                            </w:r>
                          </w:p>
                          <w:p w:rsidR="00521ED0" w:rsidRPr="002823DB" w:rsidRDefault="00521ED0" w:rsidP="00C368C7">
                            <w:pPr>
                              <w:spacing w:line="320" w:lineRule="exact"/>
                              <w:ind w:left="1200" w:hangingChars="600" w:hanging="1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1752C2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【専門分野】</w:t>
                            </w:r>
                            <w:r w:rsidR="00FF0D17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専門は</w:t>
                            </w:r>
                            <w:r w:rsidR="00C368C7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マレーシア</w:t>
                            </w:r>
                            <w:r w:rsidR="00C368C7">
                              <w:rPr>
                                <w:rFonts w:ascii="HG丸ｺﾞｼｯｸM-PRO" w:eastAsia="HG丸ｺﾞｼｯｸM-PRO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  <w:t>経済、ASEAN経済、グローバル経営・ビジネス戦略</w:t>
                            </w:r>
                            <w:r w:rsidR="00FF0D17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1932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主な</w:t>
                            </w:r>
                            <w:r w:rsidR="007A727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共</w:t>
                            </w:r>
                            <w:r w:rsidRPr="001932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著書に</w:t>
                            </w:r>
                            <w:r w:rsidR="00C368C7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『メイド</w:t>
                            </w:r>
                            <w:r w:rsidR="00C368C7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・イン・チャイナの衝撃</w:t>
                            </w:r>
                            <w:r w:rsidR="00C368C7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』（ジェトロ 2001</w:t>
                            </w:r>
                            <w:r w:rsidR="002823DB" w:rsidRPr="002823D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年）、『</w:t>
                            </w:r>
                            <w:r w:rsidR="00C368C7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アジア</w:t>
                            </w:r>
                            <w:r w:rsidR="00C368C7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の構造改革はどこまで進んだか</w:t>
                            </w:r>
                            <w:r w:rsidR="00C368C7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』（ジェトロ</w:t>
                            </w:r>
                            <w:r w:rsidR="002823DB" w:rsidRPr="002823D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68C7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2000</w:t>
                            </w:r>
                            <w:r w:rsidR="002823DB" w:rsidRPr="002823D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年）</w:t>
                            </w:r>
                            <w:r w:rsidR="002823D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1932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がある。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.3pt;margin-top:22.95pt;width:512.25pt;height:126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" strokeweight="1.5pt">
                <v:textbox inset="5.85pt,.7pt,5.85pt,.7pt">
                  <w:txbxContent>
                    <w:p w:rsidR="00521ED0" w:rsidRPr="001752C2" w:rsidRDefault="00521ED0" w:rsidP="00521E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講師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1773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1773B" w:rsidRPr="00F1773B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いけした</w:t>
                            </w:r>
                          </w:rt>
                          <w:rubyBase>
                            <w:r w:rsidR="00F1773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池下</w:t>
                            </w:r>
                          </w:rubyBase>
                        </w:ruby>
                      </w:r>
                      <w:r w:rsidR="00221D5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1773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1773B" w:rsidRPr="00F1773B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じょう</w:t>
                            </w:r>
                          </w:rt>
                          <w:rubyBase>
                            <w:r w:rsidR="00F1773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譲</w:t>
                            </w:r>
                          </w:rubyBase>
                        </w:ruby>
                      </w:r>
                      <w:r w:rsidR="00F1773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1773B" w:rsidRPr="00F1773B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F1773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治</w:t>
                            </w:r>
                          </w:rubyBase>
                        </w:ruby>
                      </w:r>
                      <w:r w:rsidRPr="00F92C5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752C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="00221D5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福井県立大学 </w:t>
                      </w:r>
                      <w:r w:rsidR="00221D55">
                        <w:rPr>
                          <w:rFonts w:ascii="ＭＳ ゴシック" w:eastAsia="ＭＳ ゴシック" w:hAnsi="ＭＳ ゴシック"/>
                          <w:sz w:val="22"/>
                        </w:rPr>
                        <w:t>地域経済</w:t>
                      </w:r>
                      <w:r w:rsidR="00221D5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研究所</w:t>
                      </w:r>
                      <w:r w:rsidR="00221D55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 w:rsidR="00221D5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教授</w:t>
                      </w:r>
                      <w:r w:rsidRPr="001752C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ED653A" w:rsidRDefault="00521ED0" w:rsidP="00C368C7">
                      <w:pPr>
                        <w:spacing w:line="240" w:lineRule="exact"/>
                        <w:ind w:left="1200" w:hangingChars="600" w:hanging="120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1752C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【略　　歴】</w:t>
                      </w:r>
                      <w:r w:rsidR="00ED653A" w:rsidRPr="00ED653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198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0</w:t>
                      </w:r>
                      <w:r w:rsidR="00ED653A" w:rsidRPr="00ED653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年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日本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貿易振興機構（JETRO）入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構</w:t>
                      </w:r>
                      <w:r w:rsidR="00ED653A" w:rsidRPr="00ED653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。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ニューヨーク（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NY）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センター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（福井県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NY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事務所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長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）、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クアラルンプール（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KL）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センター</w:t>
                      </w:r>
                      <w:r w:rsidR="00ED653A" w:rsidRPr="00ED653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財）世界平和研究所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上席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研究員、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シドニー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・センター次長、KL事務所長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等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を経て</w:t>
                      </w:r>
                      <w:r w:rsidR="00221D55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現職</w:t>
                      </w:r>
                      <w:r w:rsidR="00221D55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。英</w:t>
                      </w:r>
                      <w:r w:rsidR="00C368C7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国ストラスクライド</w:t>
                      </w:r>
                      <w:r w:rsidR="00C368C7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大学MBA</w:t>
                      </w:r>
                    </w:p>
                    <w:p w:rsidR="00521ED0" w:rsidRPr="002823DB" w:rsidRDefault="00521ED0" w:rsidP="00C368C7">
                      <w:pPr>
                        <w:spacing w:line="320" w:lineRule="exact"/>
                        <w:ind w:left="1200" w:hangingChars="600" w:hanging="120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1752C2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【専門分野】</w:t>
                      </w:r>
                      <w:r w:rsidR="00FF0D17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専門は</w:t>
                      </w:r>
                      <w:r w:rsidR="00C368C7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マレーシア</w:t>
                      </w:r>
                      <w:r w:rsidR="00C368C7">
                        <w:rPr>
                          <w:rFonts w:ascii="HG丸ｺﾞｼｯｸM-PRO" w:eastAsia="HG丸ｺﾞｼｯｸM-PRO" w:hAnsi="ＭＳ Ｐゴシック" w:cs="ＭＳ Ｐゴシック"/>
                          <w:kern w:val="0"/>
                          <w:sz w:val="20"/>
                          <w:szCs w:val="20"/>
                        </w:rPr>
                        <w:t>経済、ASEAN経済、グローバル経営・ビジネス戦略</w:t>
                      </w:r>
                      <w:r w:rsidR="00FF0D17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1932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主な</w:t>
                      </w:r>
                      <w:r w:rsidR="007A727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共</w:t>
                      </w:r>
                      <w:r w:rsidRPr="001932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著書に</w:t>
                      </w:r>
                      <w:r w:rsidR="00C368C7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『メイド</w:t>
                      </w:r>
                      <w:r w:rsidR="00C368C7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・イン・チャイナの衝撃</w:t>
                      </w:r>
                      <w:r w:rsidR="00C368C7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』（ジェトロ 2001</w:t>
                      </w:r>
                      <w:r w:rsidR="002823DB" w:rsidRPr="002823D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年）、『</w:t>
                      </w:r>
                      <w:r w:rsidR="00C368C7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アジア</w:t>
                      </w:r>
                      <w:r w:rsidR="00C368C7"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  <w:t>の構造改革はどこまで進んだか</w:t>
                      </w:r>
                      <w:r w:rsidR="00C368C7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』（ジェトロ</w:t>
                      </w:r>
                      <w:r w:rsidR="002823DB" w:rsidRPr="002823D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C368C7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2000</w:t>
                      </w:r>
                      <w:r w:rsidR="002823DB" w:rsidRPr="002823D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年）</w:t>
                      </w:r>
                      <w:r w:rsidR="002823D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など</w:t>
                      </w:r>
                      <w:r w:rsidRPr="001932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がある。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86606" w:rsidRPr="001752C2">
        <w:rPr>
          <w:rFonts w:ascii="HG丸ｺﾞｼｯｸM-PRO" w:eastAsia="HG丸ｺﾞｼｯｸM-PRO" w:hAnsi="ＭＳ ゴシック" w:hint="eastAsia"/>
          <w:sz w:val="24"/>
          <w:szCs w:val="24"/>
        </w:rPr>
        <w:t>【後　　援】　　ふくい貿易促進機構、福井商工会議所</w:t>
      </w:r>
      <w:r w:rsidR="0064629B" w:rsidRPr="001752C2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64629B" w:rsidRPr="001752C2">
        <w:rPr>
          <w:rFonts w:ascii="HG丸ｺﾞｼｯｸM-PRO" w:eastAsia="HG丸ｺﾞｼｯｸM-PRO" w:hint="eastAsia"/>
          <w:sz w:val="24"/>
          <w:szCs w:val="24"/>
        </w:rPr>
        <w:t>ジェトロ福井貿易情報センター</w:t>
      </w:r>
    </w:p>
    <w:p w:rsidR="00BE453E" w:rsidRPr="00086606" w:rsidRDefault="007229AD" w:rsidP="007066C4">
      <w:pPr>
        <w:jc w:val="left"/>
        <w:rPr>
          <w:rFonts w:ascii="HG丸ｺﾞｼｯｸM-PRO" w:eastAsia="HG丸ｺﾞｼｯｸM-PRO" w:hAnsi="ＭＳ ゴシック"/>
          <w:sz w:val="24"/>
        </w:rPr>
      </w:pPr>
      <w:r w:rsidRPr="00383EF4">
        <w:rPr>
          <w:rFonts w:ascii="HG丸ｺﾞｼｯｸM-PRO" w:eastAsia="HG丸ｺﾞｼｯｸM-PRO" w:hAnsi="ＭＳ ゴシック" w:hint="eastAsia"/>
          <w:sz w:val="24"/>
        </w:rPr>
        <w:t>【</w:t>
      </w:r>
      <w:r w:rsidR="00B6086D" w:rsidRPr="00383EF4">
        <w:rPr>
          <w:rFonts w:ascii="HG丸ｺﾞｼｯｸM-PRO" w:eastAsia="HG丸ｺﾞｼｯｸM-PRO" w:hAnsi="ＭＳ ゴシック" w:hint="eastAsia"/>
          <w:sz w:val="24"/>
        </w:rPr>
        <w:t>お申込み・お問合せ先</w:t>
      </w:r>
      <w:r w:rsidRPr="00383EF4">
        <w:rPr>
          <w:rFonts w:ascii="HG丸ｺﾞｼｯｸM-PRO" w:eastAsia="HG丸ｺﾞｼｯｸM-PRO" w:hAnsi="ＭＳ ゴシック" w:hint="eastAsia"/>
          <w:sz w:val="24"/>
        </w:rPr>
        <w:t>】</w:t>
      </w:r>
      <w:r w:rsidR="00086606">
        <w:rPr>
          <w:rFonts w:ascii="HG丸ｺﾞｼｯｸM-PRO" w:eastAsia="HG丸ｺﾞｼｯｸM-PRO" w:hAnsi="ＭＳ ゴシック" w:hint="eastAsia"/>
          <w:sz w:val="24"/>
        </w:rPr>
        <w:t>福井県立大学地域経済研究所</w:t>
      </w:r>
      <w:r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　</w:t>
      </w:r>
      <w:r w:rsidR="00B6086D"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TEL (0776) </w:t>
      </w:r>
      <w:r w:rsidR="00086606">
        <w:rPr>
          <w:rFonts w:ascii="HG丸ｺﾞｼｯｸM-PRO" w:eastAsia="HG丸ｺﾞｼｯｸM-PRO" w:hAnsi="ＭＳ ゴシック" w:hint="eastAsia"/>
          <w:sz w:val="24"/>
        </w:rPr>
        <w:t>61</w:t>
      </w:r>
      <w:r w:rsidR="00B6086D"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>-</w:t>
      </w:r>
      <w:r w:rsidR="00086606">
        <w:rPr>
          <w:rFonts w:ascii="HG丸ｺﾞｼｯｸM-PRO" w:eastAsia="HG丸ｺﾞｼｯｸM-PRO" w:hAnsi="ＭＳ ゴシック" w:hint="eastAsia"/>
          <w:sz w:val="24"/>
        </w:rPr>
        <w:t>6000(代)</w:t>
      </w:r>
    </w:p>
    <w:p w:rsidR="00411571" w:rsidRPr="00383EF4" w:rsidRDefault="00BE453E" w:rsidP="0064629B">
      <w:pPr>
        <w:rPr>
          <w:rFonts w:ascii="HG丸ｺﾞｼｯｸM-PRO" w:eastAsia="HG丸ｺﾞｼｯｸM-PRO" w:hAnsi="ＭＳ ゴシック"/>
        </w:rPr>
      </w:pPr>
      <w:r w:rsidRPr="00383EF4">
        <w:rPr>
          <w:rFonts w:ascii="HG丸ｺﾞｼｯｸM-PRO" w:eastAsia="HG丸ｺﾞｼｯｸM-PRO" w:hAnsi="ＭＳ ゴシック" w:hint="eastAsia"/>
        </w:rPr>
        <w:t>〒</w:t>
      </w:r>
      <w:r w:rsidR="00210A5A">
        <w:rPr>
          <w:rFonts w:ascii="HG丸ｺﾞｼｯｸM-PRO" w:eastAsia="HG丸ｺﾞｼｯｸM-PRO" w:hAnsi="ＭＳ ゴシック" w:hint="eastAsia"/>
        </w:rPr>
        <w:t>910</w:t>
      </w:r>
      <w:r w:rsidRPr="00383EF4">
        <w:rPr>
          <w:rFonts w:ascii="HG丸ｺﾞｼｯｸM-PRO" w:eastAsia="HG丸ｺﾞｼｯｸM-PRO" w:hAnsi="ＭＳ ゴシック" w:hint="eastAsia"/>
        </w:rPr>
        <w:t>－</w:t>
      </w:r>
      <w:r w:rsidR="00210A5A">
        <w:rPr>
          <w:rFonts w:ascii="HG丸ｺﾞｼｯｸM-PRO" w:eastAsia="HG丸ｺﾞｼｯｸM-PRO" w:hAnsi="ＭＳ ゴシック" w:hint="eastAsia"/>
        </w:rPr>
        <w:t>1195</w:t>
      </w:r>
      <w:r w:rsidRPr="00383EF4">
        <w:rPr>
          <w:rFonts w:ascii="HG丸ｺﾞｼｯｸM-PRO" w:eastAsia="HG丸ｺﾞｼｯｸM-PRO" w:hAnsi="ＭＳ ゴシック" w:hint="eastAsia"/>
        </w:rPr>
        <w:t xml:space="preserve">　</w:t>
      </w:r>
      <w:r w:rsidR="00210A5A">
        <w:rPr>
          <w:rFonts w:ascii="HG丸ｺﾞｼｯｸM-PRO" w:eastAsia="HG丸ｺﾞｼｯｸM-PRO" w:hAnsi="ＭＳ ゴシック" w:hint="eastAsia"/>
        </w:rPr>
        <w:t>吉田郡永平寺町松岡兼定島4-1-1</w:t>
      </w:r>
      <w:r w:rsidR="0064629B">
        <w:rPr>
          <w:rFonts w:ascii="HG丸ｺﾞｼｯｸM-PRO" w:eastAsia="HG丸ｺﾞｼｯｸM-PRO" w:hAnsi="ＭＳ ゴシック" w:hint="eastAsia"/>
        </w:rPr>
        <w:t xml:space="preserve">　</w:t>
      </w:r>
      <w:r w:rsidR="00AD1B92">
        <w:rPr>
          <w:rFonts w:ascii="HG丸ｺﾞｼｯｸM-PRO" w:eastAsia="HG丸ｺﾞｼｯｸM-PRO" w:hAnsi="ＭＳ ゴシック" w:hint="eastAsia"/>
        </w:rPr>
        <w:t>E-</w:t>
      </w:r>
      <w:r w:rsidR="00B6086D" w:rsidRPr="00383EF4">
        <w:rPr>
          <w:rFonts w:ascii="HG丸ｺﾞｼｯｸM-PRO" w:eastAsia="HG丸ｺﾞｼｯｸM-PRO" w:hAnsi="ＭＳ ゴシック" w:hint="eastAsia"/>
        </w:rPr>
        <w:t>Ｍａｉｌ</w:t>
      </w:r>
      <w:r w:rsidR="006D507F" w:rsidRPr="00383EF4">
        <w:rPr>
          <w:rFonts w:ascii="HG丸ｺﾞｼｯｸM-PRO" w:eastAsia="HG丸ｺﾞｼｯｸM-PRO" w:hAnsi="ＭＳ ゴシック" w:hint="eastAsia"/>
        </w:rPr>
        <w:t xml:space="preserve">　</w:t>
      </w:r>
      <w:hyperlink r:id="rId10" w:history="1">
        <w:r w:rsidR="0064629B" w:rsidRPr="00212C5E">
          <w:rPr>
            <w:rStyle w:val="a8"/>
            <w:rFonts w:ascii="HG丸ｺﾞｼｯｸM-PRO" w:eastAsia="HG丸ｺﾞｼｯｸM-PRO" w:hAnsi="ＭＳ ゴシック" w:hint="eastAsia"/>
          </w:rPr>
          <w:t>keiken@fpu.ac.jp</w:t>
        </w:r>
      </w:hyperlink>
      <w:r w:rsidR="0064629B">
        <w:rPr>
          <w:rFonts w:ascii="HG丸ｺﾞｼｯｸM-PRO" w:eastAsia="HG丸ｺﾞｼｯｸM-PRO" w:hAnsi="ＭＳ ゴシック" w:hint="eastAsia"/>
        </w:rPr>
        <w:t xml:space="preserve">　</w:t>
      </w:r>
      <w:r w:rsidR="0064629B" w:rsidRPr="0064629B">
        <w:rPr>
          <w:rFonts w:ascii="ＭＳ Ｐゴシック" w:eastAsia="ＭＳ Ｐゴシック" w:hAnsi="ＭＳ Ｐゴシック" w:hint="eastAsia"/>
          <w:b/>
          <w:sz w:val="22"/>
        </w:rPr>
        <w:t>（担当</w:t>
      </w:r>
      <w:r w:rsidR="00B91355">
        <w:rPr>
          <w:rFonts w:ascii="ＭＳ Ｐゴシック" w:eastAsia="ＭＳ Ｐゴシック" w:hAnsi="ＭＳ Ｐゴシック" w:hint="eastAsia"/>
          <w:b/>
          <w:sz w:val="22"/>
        </w:rPr>
        <w:t>大山</w:t>
      </w:r>
      <w:r w:rsidR="0064629B" w:rsidRPr="0064629B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6D507F" w:rsidRDefault="003D433B" w:rsidP="0064629B">
      <w:pPr>
        <w:spacing w:line="180" w:lineRule="exact"/>
        <w:ind w:right="631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15875</wp:posOffset>
                </wp:positionV>
                <wp:extent cx="7368540" cy="0"/>
                <wp:effectExtent l="7620" t="6350" r="5715" b="1270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8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F91DEF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5pt,1.25pt" to="53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LJHg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0642CD" w:rsidRPr="0064629B" w:rsidRDefault="00731C47" w:rsidP="002823DB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F1773B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 w:rsidR="00080AE7">
        <w:rPr>
          <w:rFonts w:ascii="ＭＳ Ｐゴシック" w:eastAsia="ＭＳ Ｐゴシック" w:hAnsi="ＭＳ Ｐゴシック" w:hint="eastAsia"/>
          <w:b/>
          <w:sz w:val="28"/>
          <w:szCs w:val="28"/>
        </w:rPr>
        <w:t>／</w:t>
      </w:r>
      <w:r w:rsidR="00F1773B">
        <w:rPr>
          <w:rFonts w:ascii="ＭＳ Ｐゴシック" w:eastAsia="ＭＳ Ｐゴシック" w:hAnsi="ＭＳ Ｐゴシック" w:hint="eastAsia"/>
          <w:b/>
          <w:sz w:val="28"/>
          <w:szCs w:val="28"/>
        </w:rPr>
        <w:t>9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210A5A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080AE7">
        <w:rPr>
          <w:rFonts w:ascii="ＭＳ Ｐゴシック" w:eastAsia="ＭＳ Ｐゴシック" w:hAnsi="ＭＳ Ｐゴシック" w:hint="eastAsia"/>
          <w:b/>
          <w:sz w:val="28"/>
          <w:szCs w:val="28"/>
        </w:rPr>
        <w:t>アジア経済フォーラム</w:t>
      </w:r>
      <w:r w:rsidR="00210A5A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="006D507F" w:rsidRPr="00411571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参加申込書</w:t>
      </w:r>
      <w:r w:rsidR="0064629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B33F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 xml:space="preserve">　</w:t>
      </w:r>
      <w:r w:rsidR="000642CD" w:rsidRPr="006D507F">
        <w:rPr>
          <w:rFonts w:ascii="ＭＳ Ｐゴシック" w:eastAsia="ＭＳ Ｐゴシック" w:hAnsi="ＭＳ Ｐゴシック" w:hint="eastAsia"/>
          <w:b/>
          <w:lang w:eastAsia="zh-TW"/>
        </w:rPr>
        <w:t>ＦＡＸ送信先　(</w:t>
      </w:r>
      <w:r w:rsidR="00411571">
        <w:rPr>
          <w:rFonts w:ascii="ＭＳ Ｐゴシック" w:eastAsia="ＭＳ Ｐゴシック" w:hAnsi="ＭＳ Ｐゴシック" w:hint="eastAsia"/>
          <w:b/>
          <w:lang w:eastAsia="zh-TW"/>
        </w:rPr>
        <w:t>０７７６</w:t>
      </w:r>
      <w:r w:rsidR="000642CD" w:rsidRPr="006D507F">
        <w:rPr>
          <w:rFonts w:ascii="ＭＳ Ｐゴシック" w:eastAsia="ＭＳ Ｐゴシック" w:hAnsi="ＭＳ Ｐゴシック" w:hint="eastAsia"/>
          <w:b/>
          <w:lang w:eastAsia="zh-TW"/>
        </w:rPr>
        <w:t xml:space="preserve">) </w:t>
      </w:r>
      <w:r w:rsidR="00210A5A">
        <w:rPr>
          <w:rFonts w:ascii="ＭＳ Ｐゴシック" w:eastAsia="ＭＳ Ｐゴシック" w:hAnsi="ＭＳ Ｐゴシック" w:hint="eastAsia"/>
          <w:b/>
          <w:sz w:val="28"/>
        </w:rPr>
        <w:t>６１</w:t>
      </w:r>
      <w:r w:rsidR="00210A5A">
        <w:rPr>
          <w:rFonts w:ascii="ＭＳ Ｐゴシック" w:eastAsia="ＭＳ Ｐゴシック" w:hAnsi="ＭＳ Ｐゴシック" w:hint="eastAsia"/>
          <w:b/>
          <w:sz w:val="28"/>
          <w:lang w:eastAsia="zh-TW"/>
        </w:rPr>
        <w:t>－</w:t>
      </w:r>
      <w:r w:rsidR="00210A5A">
        <w:rPr>
          <w:rFonts w:ascii="ＭＳ Ｐゴシック" w:eastAsia="ＭＳ Ｐゴシック" w:hAnsi="ＭＳ Ｐゴシック" w:hint="eastAsia"/>
          <w:b/>
          <w:sz w:val="28"/>
        </w:rPr>
        <w:t>６０</w:t>
      </w:r>
      <w:r w:rsidR="00DE5049">
        <w:rPr>
          <w:rFonts w:ascii="ＭＳ Ｐゴシック" w:eastAsia="ＭＳ Ｐゴシック" w:hAnsi="ＭＳ Ｐゴシック" w:hint="eastAsia"/>
          <w:b/>
          <w:sz w:val="28"/>
        </w:rPr>
        <w:t>１７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08"/>
        <w:gridCol w:w="1138"/>
        <w:gridCol w:w="565"/>
        <w:gridCol w:w="993"/>
        <w:gridCol w:w="1135"/>
        <w:gridCol w:w="850"/>
        <w:gridCol w:w="2267"/>
      </w:tblGrid>
      <w:tr w:rsidR="008E368B" w:rsidRPr="007230CE" w:rsidTr="002A0E0C">
        <w:trPr>
          <w:trHeight w:val="5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事業所名</w:t>
            </w:r>
          </w:p>
        </w:tc>
        <w:tc>
          <w:tcPr>
            <w:tcW w:w="93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ＴＥＬ</w:t>
            </w:r>
          </w:p>
        </w:tc>
        <w:tc>
          <w:tcPr>
            <w:tcW w:w="4111" w:type="dxa"/>
            <w:gridSpan w:val="3"/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3" w:type="dxa"/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ＦＡＸ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9356" w:type="dxa"/>
            <w:gridSpan w:val="7"/>
            <w:tcBorders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受講者名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所属・役職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受講者名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所属・役職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/>
                <w:b/>
              </w:rPr>
              <w:t>E-mail</w:t>
            </w:r>
          </w:p>
        </w:tc>
        <w:tc>
          <w:tcPr>
            <w:tcW w:w="2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BE453E" w:rsidRPr="008E368B" w:rsidRDefault="008E368B" w:rsidP="00D208E5">
      <w:pPr>
        <w:spacing w:line="14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230CE">
        <w:rPr>
          <w:rFonts w:ascii="ＭＳ Ｐゴシック" w:eastAsia="ＭＳ Ｐゴシック" w:hAnsi="ＭＳ Ｐゴシック" w:hint="eastAsia"/>
          <w:sz w:val="16"/>
          <w:szCs w:val="16"/>
        </w:rPr>
        <w:t>※ご記入頂いた内容は主催者からの各種連絡･情報提供のために利用させて頂くことがあります。</w:t>
      </w:r>
    </w:p>
    <w:sectPr w:rsidR="00BE453E" w:rsidRPr="008E368B" w:rsidSect="002823DB">
      <w:pgSz w:w="11906" w:h="16838" w:code="9"/>
      <w:pgMar w:top="289" w:right="1134" w:bottom="295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FF" w:rsidRDefault="00597DFF" w:rsidP="007701F4">
      <w:r>
        <w:separator/>
      </w:r>
    </w:p>
  </w:endnote>
  <w:endnote w:type="continuationSeparator" w:id="0">
    <w:p w:rsidR="00597DFF" w:rsidRDefault="00597DFF" w:rsidP="0077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FF" w:rsidRDefault="00597DFF" w:rsidP="007701F4">
      <w:r>
        <w:separator/>
      </w:r>
    </w:p>
  </w:footnote>
  <w:footnote w:type="continuationSeparator" w:id="0">
    <w:p w:rsidR="00597DFF" w:rsidRDefault="00597DFF" w:rsidP="0077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D224965"/>
    <w:multiLevelType w:val="hybridMultilevel"/>
    <w:tmpl w:val="D0F84D56"/>
    <w:lvl w:ilvl="0" w:tplc="141CF1BE">
      <w:start w:val="1993"/>
      <w:numFmt w:val="decimal"/>
      <w:lvlText w:val="%1年"/>
      <w:lvlJc w:val="left"/>
      <w:pPr>
        <w:tabs>
          <w:tab w:val="num" w:pos="2190"/>
        </w:tabs>
        <w:ind w:left="2190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">
    <w:nsid w:val="23A11C7A"/>
    <w:multiLevelType w:val="hybridMultilevel"/>
    <w:tmpl w:val="107E1A12"/>
    <w:lvl w:ilvl="0" w:tplc="D24E9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C73A8A"/>
    <w:multiLevelType w:val="hybridMultilevel"/>
    <w:tmpl w:val="C1A201F4"/>
    <w:lvl w:ilvl="0" w:tplc="D068C37A">
      <w:start w:val="1989"/>
      <w:numFmt w:val="decimal"/>
      <w:lvlText w:val="%1年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E4"/>
    <w:rsid w:val="000310FD"/>
    <w:rsid w:val="00036930"/>
    <w:rsid w:val="000377CE"/>
    <w:rsid w:val="00044AEF"/>
    <w:rsid w:val="0004557B"/>
    <w:rsid w:val="000538A5"/>
    <w:rsid w:val="000632FD"/>
    <w:rsid w:val="000642CD"/>
    <w:rsid w:val="00080AE7"/>
    <w:rsid w:val="00086606"/>
    <w:rsid w:val="000A302C"/>
    <w:rsid w:val="000B658B"/>
    <w:rsid w:val="000E1136"/>
    <w:rsid w:val="000E7D56"/>
    <w:rsid w:val="000F052B"/>
    <w:rsid w:val="00103433"/>
    <w:rsid w:val="001035F3"/>
    <w:rsid w:val="0010519D"/>
    <w:rsid w:val="00125947"/>
    <w:rsid w:val="00140C17"/>
    <w:rsid w:val="001413D8"/>
    <w:rsid w:val="00142997"/>
    <w:rsid w:val="00156024"/>
    <w:rsid w:val="00174CB9"/>
    <w:rsid w:val="001752C2"/>
    <w:rsid w:val="00182777"/>
    <w:rsid w:val="00186E8B"/>
    <w:rsid w:val="00196BEC"/>
    <w:rsid w:val="001A0BA2"/>
    <w:rsid w:val="001A1D60"/>
    <w:rsid w:val="001D3EF4"/>
    <w:rsid w:val="001D5D13"/>
    <w:rsid w:val="001D6014"/>
    <w:rsid w:val="001F0344"/>
    <w:rsid w:val="001F1594"/>
    <w:rsid w:val="00202AF5"/>
    <w:rsid w:val="00210A5A"/>
    <w:rsid w:val="0021709B"/>
    <w:rsid w:val="00217F51"/>
    <w:rsid w:val="0022139E"/>
    <w:rsid w:val="00221D55"/>
    <w:rsid w:val="0022734F"/>
    <w:rsid w:val="00230EB5"/>
    <w:rsid w:val="00231370"/>
    <w:rsid w:val="00231E06"/>
    <w:rsid w:val="00253FB1"/>
    <w:rsid w:val="00267204"/>
    <w:rsid w:val="00275825"/>
    <w:rsid w:val="002823DB"/>
    <w:rsid w:val="002A0E0C"/>
    <w:rsid w:val="002A2070"/>
    <w:rsid w:val="002A44EA"/>
    <w:rsid w:val="002B4587"/>
    <w:rsid w:val="002C4E2A"/>
    <w:rsid w:val="002C6CA2"/>
    <w:rsid w:val="00330DD2"/>
    <w:rsid w:val="0034133C"/>
    <w:rsid w:val="00350070"/>
    <w:rsid w:val="00351FF6"/>
    <w:rsid w:val="00354BBE"/>
    <w:rsid w:val="00364BC8"/>
    <w:rsid w:val="0037297A"/>
    <w:rsid w:val="00383EF4"/>
    <w:rsid w:val="003946D8"/>
    <w:rsid w:val="003A78C6"/>
    <w:rsid w:val="003B33F9"/>
    <w:rsid w:val="003C41C4"/>
    <w:rsid w:val="003C4752"/>
    <w:rsid w:val="003C565C"/>
    <w:rsid w:val="003D433B"/>
    <w:rsid w:val="0040790C"/>
    <w:rsid w:val="00411571"/>
    <w:rsid w:val="004143EB"/>
    <w:rsid w:val="00420711"/>
    <w:rsid w:val="00423D5B"/>
    <w:rsid w:val="00426375"/>
    <w:rsid w:val="00430C75"/>
    <w:rsid w:val="00435643"/>
    <w:rsid w:val="004521C5"/>
    <w:rsid w:val="00454A3B"/>
    <w:rsid w:val="00462AFF"/>
    <w:rsid w:val="004722D1"/>
    <w:rsid w:val="004A5A69"/>
    <w:rsid w:val="004B06AF"/>
    <w:rsid w:val="004C1080"/>
    <w:rsid w:val="004D0E6D"/>
    <w:rsid w:val="004D2DBA"/>
    <w:rsid w:val="004F7221"/>
    <w:rsid w:val="00514C53"/>
    <w:rsid w:val="00521ED0"/>
    <w:rsid w:val="0053436D"/>
    <w:rsid w:val="00553EE2"/>
    <w:rsid w:val="00593B2F"/>
    <w:rsid w:val="00597DFF"/>
    <w:rsid w:val="005E5809"/>
    <w:rsid w:val="005F0B6E"/>
    <w:rsid w:val="00601CBA"/>
    <w:rsid w:val="006038E1"/>
    <w:rsid w:val="006065F1"/>
    <w:rsid w:val="00607890"/>
    <w:rsid w:val="00612D45"/>
    <w:rsid w:val="00631EAB"/>
    <w:rsid w:val="006346FA"/>
    <w:rsid w:val="0064629B"/>
    <w:rsid w:val="006463B4"/>
    <w:rsid w:val="00660027"/>
    <w:rsid w:val="00664E41"/>
    <w:rsid w:val="006851F6"/>
    <w:rsid w:val="00686994"/>
    <w:rsid w:val="00687EB4"/>
    <w:rsid w:val="00691446"/>
    <w:rsid w:val="00696232"/>
    <w:rsid w:val="006A41F9"/>
    <w:rsid w:val="006B1C6D"/>
    <w:rsid w:val="006D507F"/>
    <w:rsid w:val="006D5231"/>
    <w:rsid w:val="006D54A7"/>
    <w:rsid w:val="006D5DBB"/>
    <w:rsid w:val="006D60CF"/>
    <w:rsid w:val="007042DB"/>
    <w:rsid w:val="007066C4"/>
    <w:rsid w:val="007136BC"/>
    <w:rsid w:val="007229AD"/>
    <w:rsid w:val="00731C47"/>
    <w:rsid w:val="00734E29"/>
    <w:rsid w:val="00735301"/>
    <w:rsid w:val="007545A3"/>
    <w:rsid w:val="00757C75"/>
    <w:rsid w:val="007701F4"/>
    <w:rsid w:val="00770B38"/>
    <w:rsid w:val="007730C7"/>
    <w:rsid w:val="00794619"/>
    <w:rsid w:val="007A727A"/>
    <w:rsid w:val="007A77FE"/>
    <w:rsid w:val="007B03B4"/>
    <w:rsid w:val="007E0A9A"/>
    <w:rsid w:val="007F40E8"/>
    <w:rsid w:val="007F538E"/>
    <w:rsid w:val="008225CC"/>
    <w:rsid w:val="0082317E"/>
    <w:rsid w:val="008440B0"/>
    <w:rsid w:val="00852AED"/>
    <w:rsid w:val="00870400"/>
    <w:rsid w:val="00882404"/>
    <w:rsid w:val="00886866"/>
    <w:rsid w:val="008B04D9"/>
    <w:rsid w:val="008B6533"/>
    <w:rsid w:val="008D092C"/>
    <w:rsid w:val="008D27C9"/>
    <w:rsid w:val="008E368B"/>
    <w:rsid w:val="00904F73"/>
    <w:rsid w:val="00905A30"/>
    <w:rsid w:val="00933BCC"/>
    <w:rsid w:val="00940169"/>
    <w:rsid w:val="009450B0"/>
    <w:rsid w:val="00965EE8"/>
    <w:rsid w:val="00967F65"/>
    <w:rsid w:val="0097294B"/>
    <w:rsid w:val="0097500A"/>
    <w:rsid w:val="009910C7"/>
    <w:rsid w:val="00995EFC"/>
    <w:rsid w:val="009B53E1"/>
    <w:rsid w:val="009D5F67"/>
    <w:rsid w:val="009E06DE"/>
    <w:rsid w:val="009E3F60"/>
    <w:rsid w:val="00A04B1A"/>
    <w:rsid w:val="00A04C65"/>
    <w:rsid w:val="00A17BB0"/>
    <w:rsid w:val="00A272CB"/>
    <w:rsid w:val="00A42167"/>
    <w:rsid w:val="00A62DFA"/>
    <w:rsid w:val="00A74172"/>
    <w:rsid w:val="00A92F03"/>
    <w:rsid w:val="00A956BC"/>
    <w:rsid w:val="00AA4B7A"/>
    <w:rsid w:val="00AB21AA"/>
    <w:rsid w:val="00AD1B92"/>
    <w:rsid w:val="00AD7950"/>
    <w:rsid w:val="00AE50ED"/>
    <w:rsid w:val="00B043FB"/>
    <w:rsid w:val="00B07289"/>
    <w:rsid w:val="00B507E4"/>
    <w:rsid w:val="00B510E3"/>
    <w:rsid w:val="00B51E8F"/>
    <w:rsid w:val="00B56D70"/>
    <w:rsid w:val="00B6086D"/>
    <w:rsid w:val="00B65691"/>
    <w:rsid w:val="00B91355"/>
    <w:rsid w:val="00B93CFD"/>
    <w:rsid w:val="00BA74BD"/>
    <w:rsid w:val="00BB0D38"/>
    <w:rsid w:val="00BB0E1A"/>
    <w:rsid w:val="00BB731B"/>
    <w:rsid w:val="00BC7F28"/>
    <w:rsid w:val="00BD0961"/>
    <w:rsid w:val="00BE453E"/>
    <w:rsid w:val="00BE7B33"/>
    <w:rsid w:val="00C02A53"/>
    <w:rsid w:val="00C13151"/>
    <w:rsid w:val="00C15D1A"/>
    <w:rsid w:val="00C368C7"/>
    <w:rsid w:val="00C41EBA"/>
    <w:rsid w:val="00C45992"/>
    <w:rsid w:val="00C62657"/>
    <w:rsid w:val="00C72AB2"/>
    <w:rsid w:val="00C77D36"/>
    <w:rsid w:val="00CB72D6"/>
    <w:rsid w:val="00CC1658"/>
    <w:rsid w:val="00CC4040"/>
    <w:rsid w:val="00CD4DCA"/>
    <w:rsid w:val="00CE19FF"/>
    <w:rsid w:val="00CE543F"/>
    <w:rsid w:val="00CF06D4"/>
    <w:rsid w:val="00D037E7"/>
    <w:rsid w:val="00D11378"/>
    <w:rsid w:val="00D17753"/>
    <w:rsid w:val="00D208E5"/>
    <w:rsid w:val="00D34D5E"/>
    <w:rsid w:val="00D3716C"/>
    <w:rsid w:val="00D4605E"/>
    <w:rsid w:val="00D54A8F"/>
    <w:rsid w:val="00D64356"/>
    <w:rsid w:val="00D71FCB"/>
    <w:rsid w:val="00D74B3C"/>
    <w:rsid w:val="00D77C88"/>
    <w:rsid w:val="00D80F1E"/>
    <w:rsid w:val="00D9781E"/>
    <w:rsid w:val="00D979D7"/>
    <w:rsid w:val="00DA2243"/>
    <w:rsid w:val="00DA2FA4"/>
    <w:rsid w:val="00DE5049"/>
    <w:rsid w:val="00DE77A0"/>
    <w:rsid w:val="00E04DA5"/>
    <w:rsid w:val="00E05283"/>
    <w:rsid w:val="00E0670F"/>
    <w:rsid w:val="00E334EC"/>
    <w:rsid w:val="00E42010"/>
    <w:rsid w:val="00E529A1"/>
    <w:rsid w:val="00E53DF7"/>
    <w:rsid w:val="00E5469F"/>
    <w:rsid w:val="00E6714C"/>
    <w:rsid w:val="00E74A6B"/>
    <w:rsid w:val="00E905B9"/>
    <w:rsid w:val="00E93E8E"/>
    <w:rsid w:val="00EA67D5"/>
    <w:rsid w:val="00EC4691"/>
    <w:rsid w:val="00EC5896"/>
    <w:rsid w:val="00ED28E4"/>
    <w:rsid w:val="00ED3BE4"/>
    <w:rsid w:val="00ED653A"/>
    <w:rsid w:val="00EE1C78"/>
    <w:rsid w:val="00F1773B"/>
    <w:rsid w:val="00F65333"/>
    <w:rsid w:val="00F70A19"/>
    <w:rsid w:val="00F812C2"/>
    <w:rsid w:val="00F92C57"/>
    <w:rsid w:val="00FB79AC"/>
    <w:rsid w:val="00FD0F04"/>
    <w:rsid w:val="00FF0D17"/>
    <w:rsid w:val="00FF341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D5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D5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eiken@fpu.ac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A773-3BBD-409C-A94A-0C8799D8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国際ビジネスセミナー</vt:lpstr>
    </vt:vector>
  </TitlesOfParts>
  <Company>Hewlett-Packard</Company>
  <LinksUpToDate>false</LinksUpToDate>
  <CharactersWithSpaces>843</CharactersWithSpaces>
  <SharedDoc>false</SharedDoc>
  <HLinks>
    <vt:vector size="6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mailto:keiken@fpu.ac.jp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国際ビジネスセミナー</dc:title>
  <dc:creator>Hewlett-Packard</dc:creator>
  <cp:lastModifiedBy>Windows ユーザー</cp:lastModifiedBy>
  <cp:revision>2</cp:revision>
  <cp:lastPrinted>2018-02-05T04:47:00Z</cp:lastPrinted>
  <dcterms:created xsi:type="dcterms:W3CDTF">2018-02-15T05:25:00Z</dcterms:created>
  <dcterms:modified xsi:type="dcterms:W3CDTF">2018-02-15T05:25:00Z</dcterms:modified>
</cp:coreProperties>
</file>